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1D" w:rsidRPr="001356FA" w:rsidRDefault="0057241D" w:rsidP="00216D5E">
      <w:pPr>
        <w:pStyle w:val="Otsikko1"/>
        <w:rPr>
          <w:rFonts w:ascii="Times New Roman" w:eastAsia="Times New Roman" w:hAnsi="Times New Roman"/>
          <w:lang w:eastAsia="fi-FI"/>
        </w:rPr>
      </w:pPr>
      <w:r w:rsidRPr="00216D5E">
        <w:rPr>
          <w:rFonts w:eastAsia="Times New Roman"/>
          <w:lang w:eastAsia="fi-FI"/>
        </w:rPr>
        <w:t>Braille</w:t>
      </w:r>
      <w:r w:rsidRPr="001356FA">
        <w:rPr>
          <w:rFonts w:eastAsia="Times New Roman"/>
          <w:lang w:eastAsia="fi-FI"/>
        </w:rPr>
        <w:t>-neuvottelukunnan toimintakertomus 201</w:t>
      </w:r>
      <w:r w:rsidR="008725DA">
        <w:rPr>
          <w:rFonts w:eastAsia="Times New Roman"/>
          <w:lang w:eastAsia="fi-FI"/>
        </w:rPr>
        <w:t>8</w:t>
      </w:r>
    </w:p>
    <w:p w:rsidR="008725DA" w:rsidRPr="008725DA" w:rsidRDefault="00694C71" w:rsidP="008725DA">
      <w:pPr>
        <w:pStyle w:val="Otsikko2"/>
        <w:rPr>
          <w:rFonts w:eastAsia="Times New Roman" w:cstheme="majorHAnsi"/>
          <w:lang w:eastAsia="fi-FI"/>
        </w:rPr>
      </w:pPr>
      <w:r>
        <w:rPr>
          <w:rFonts w:eastAsia="Times New Roman"/>
          <w:lang w:eastAsia="fi-FI"/>
        </w:rPr>
        <w:t>Braille-neuvottelukunta 1.5.2014</w:t>
      </w:r>
      <w:r w:rsidRPr="00E97D0D">
        <w:rPr>
          <w:rFonts w:eastAsia="Times New Roman"/>
          <w:lang w:eastAsia="fi-FI"/>
        </w:rPr>
        <w:t>–30.4.</w:t>
      </w:r>
      <w:r w:rsidRPr="00216D5E">
        <w:rPr>
          <w:rFonts w:eastAsia="Times New Roman" w:cstheme="majorHAnsi"/>
          <w:lang w:eastAsia="fi-FI"/>
        </w:rPr>
        <w:t>2018</w:t>
      </w:r>
      <w:r w:rsidR="008725DA">
        <w:rPr>
          <w:rFonts w:eastAsia="Times New Roman" w:cstheme="majorHAnsi"/>
          <w:lang w:eastAsia="fi-FI"/>
        </w:rPr>
        <w:t>, uusi toimikunta alkaen 1.5.2018</w:t>
      </w:r>
    </w:p>
    <w:p w:rsidR="005454BE" w:rsidRDefault="005454BE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5454BE" w:rsidRDefault="005454BE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Neuvottelukunnalla alkoi uusi nelivuotinen toimikausi 1.5.2018. </w:t>
      </w:r>
    </w:p>
    <w:p w:rsidR="005454BE" w:rsidRDefault="005454BE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Puheenjohtajana toimi 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t>Teuvo Heikkonen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Näkövammaisten liitosta 30.4. saakka. Uutena puheenkohtajana aloitti 1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.5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koulutussuunnittelija Eeva-Liisa Koskinen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Näkövammaisten liitosta.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Jäsenet:</w:t>
      </w:r>
    </w:p>
    <w:p w:rsidR="00694C71" w:rsidRDefault="005454BE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Tutkija 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t>Riitta Eronen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, </w:t>
      </w:r>
      <w:r w:rsidR="00694C7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Kotimaisten kielten 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t>keskus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30.4.saakka; Kotuksen uusi edustaja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1.5 alkaen erityisasiantuntija Riitta Korhonen</w:t>
      </w:r>
      <w:r w:rsidR="00694C71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Teemu Kuusisto, </w:t>
      </w:r>
      <w:r w:rsidR="00E71BA9">
        <w:rPr>
          <w:rFonts w:ascii="Verdana" w:eastAsia="Times New Roman" w:hAnsi="Verdana" w:cs="Times New Roman"/>
          <w:sz w:val="24"/>
          <w:szCs w:val="24"/>
          <w:lang w:eastAsia="fi-FI"/>
        </w:rPr>
        <w:t>filosofian maisteri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 w:rsidR="00694C71">
        <w:rPr>
          <w:rFonts w:ascii="Verdana" w:eastAsia="Times New Roman" w:hAnsi="Verdana" w:cs="Times New Roman"/>
          <w:sz w:val="24"/>
          <w:szCs w:val="24"/>
          <w:lang w:eastAsia="fi-FI"/>
        </w:rPr>
        <w:t>Markku Leskinen, yliopistonopettaja, Jyväskylän yliopisto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, 30.4. saakka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; 1.5. alkaen erityisasiantuntija Antti Raike, Aalto yliopisto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 w:rsidR="00694C71">
        <w:rPr>
          <w:rFonts w:ascii="Verdana" w:eastAsia="Times New Roman" w:hAnsi="Verdana" w:cs="Times New Roman"/>
          <w:sz w:val="24"/>
          <w:szCs w:val="24"/>
          <w:lang w:eastAsia="fi-FI"/>
        </w:rPr>
        <w:t>Tuija Piili-Jokinen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, ohjaava opettaja, </w:t>
      </w:r>
      <w:r w:rsidR="00694C71">
        <w:rPr>
          <w:rFonts w:ascii="Verdana" w:eastAsia="Times New Roman" w:hAnsi="Verdana" w:cs="Times New Roman"/>
          <w:sz w:val="24"/>
          <w:szCs w:val="24"/>
          <w:lang w:eastAsia="fi-FI"/>
        </w:rPr>
        <w:t>Oppimis- ja ohjauskeskus Onerva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 w:rsidR="00E71BA9">
        <w:rPr>
          <w:rFonts w:ascii="Verdana" w:eastAsia="Times New Roman" w:hAnsi="Verdana" w:cs="Times New Roman"/>
          <w:sz w:val="24"/>
          <w:szCs w:val="24"/>
          <w:lang w:eastAsia="fi-FI"/>
        </w:rPr>
        <w:t>Maria von Rutenberg, ammatillinen erityisopettaja.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Ammattiopisto Live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t>, Arlan toimipaikka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Kirsi Ylänne,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saavutettavuusasiantuntija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t>, Celia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, 30.4.saakka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; 1. 5. alkaen </w:t>
      </w:r>
      <w:proofErr w:type="spellStart"/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oppimateriaalisuunittelija</w:t>
      </w:r>
      <w:proofErr w:type="spellEnd"/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Lauri Kannas</w:t>
      </w:r>
    </w:p>
    <w:p w:rsidR="0078742F" w:rsidRDefault="0078742F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78742F" w:rsidRDefault="0078742F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Asiantuntijajäsenenä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Tessa Bamberg, FSS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sekä 1.5.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alkaen Essi Aura, Celia.</w:t>
      </w:r>
    </w:p>
    <w:p w:rsidR="00485714" w:rsidRDefault="00485714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694C71" w:rsidRDefault="00694C71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Sihteeri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nä toimi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Marjo Kauttonen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t>,</w:t>
      </w:r>
      <w:r w:rsidR="00485714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Celia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:rsidR="005454BE" w:rsidRPr="00E97D0D" w:rsidRDefault="005454BE" w:rsidP="006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7241D" w:rsidRPr="00E97D0D" w:rsidRDefault="0057241D" w:rsidP="002F2BD2">
      <w:pPr>
        <w:pStyle w:val="Otsikko2"/>
        <w:rPr>
          <w:rFonts w:ascii="Arial" w:eastAsia="Times New Roman" w:hAnsi="Arial"/>
          <w:sz w:val="23"/>
          <w:szCs w:val="23"/>
          <w:lang w:eastAsia="fi-FI"/>
        </w:rPr>
      </w:pPr>
      <w:r w:rsidRPr="00E97D0D">
        <w:rPr>
          <w:rFonts w:eastAsia="Times New Roman"/>
          <w:lang w:eastAsia="fi-FI"/>
        </w:rPr>
        <w:t>Kokoukset</w:t>
      </w:r>
    </w:p>
    <w:p w:rsidR="0057241D" w:rsidRPr="004C7951" w:rsidRDefault="0057241D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Braille-neuvottelukunta kokoontui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vanhalla kokoonpanolla kaksi kertaa. Uusi toimikunta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kokoontui kolme 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kertaa.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Kokoukset 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pidettiin 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Iiris-keskukse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>ssa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, paitsi syyskuun kokous Aalto yliopistolla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:rsidR="0057241D" w:rsidRDefault="0057241D" w:rsidP="005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27C6" w:rsidRPr="004C7951" w:rsidRDefault="0057241D" w:rsidP="002C1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Vuo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den 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201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8 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pohjoismaisten Braille-neuvottelukuntien kokou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s 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järjeste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ttiin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Norjassa 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>18</w:t>
      </w:r>
      <w:r w:rsidR="002F2BD2" w:rsidRPr="00B84D10">
        <w:rPr>
          <w:rFonts w:ascii="Verdana" w:eastAsia="Times New Roman" w:hAnsi="Verdana" w:cs="Times New Roman"/>
          <w:sz w:val="24"/>
          <w:szCs w:val="24"/>
          <w:lang w:eastAsia="fi-FI"/>
        </w:rPr>
        <w:t>.-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>19</w:t>
      </w:r>
      <w:r w:rsidR="00485714" w:rsidRPr="00B84D10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BE0923" w:rsidRPr="00B84D10">
        <w:rPr>
          <w:rFonts w:ascii="Verdana" w:eastAsia="Times New Roman" w:hAnsi="Verdana" w:cs="Times New Roman"/>
          <w:sz w:val="24"/>
          <w:szCs w:val="24"/>
          <w:lang w:eastAsia="fi-FI"/>
        </w:rPr>
        <w:t>10.201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8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N</w:t>
      </w:r>
      <w:r w:rsidR="002C1E8E" w:rsidRPr="002C1E8E">
        <w:rPr>
          <w:rFonts w:ascii="Verdana" w:hAnsi="Verdana"/>
          <w:sz w:val="24"/>
          <w:szCs w:val="24"/>
        </w:rPr>
        <w:t xml:space="preserve">euvottelukunnasta </w:t>
      </w:r>
      <w:r w:rsidR="005454BE">
        <w:rPr>
          <w:rFonts w:ascii="Verdana" w:hAnsi="Verdana"/>
          <w:sz w:val="24"/>
          <w:szCs w:val="24"/>
        </w:rPr>
        <w:t xml:space="preserve">kokoukseen </w:t>
      </w:r>
      <w:r w:rsidR="002C1E8E" w:rsidRPr="002C1E8E">
        <w:rPr>
          <w:rFonts w:ascii="Verdana" w:hAnsi="Verdana"/>
          <w:sz w:val="24"/>
          <w:szCs w:val="24"/>
        </w:rPr>
        <w:t>osa</w:t>
      </w:r>
      <w:r w:rsidR="00EE196A">
        <w:rPr>
          <w:rFonts w:ascii="Verdana" w:hAnsi="Verdana"/>
          <w:sz w:val="24"/>
          <w:szCs w:val="24"/>
        </w:rPr>
        <w:t>llistuivat Tuija Piili-Jokinen</w:t>
      </w:r>
      <w:r w:rsidR="008725DA">
        <w:rPr>
          <w:rFonts w:ascii="Verdana" w:hAnsi="Verdana"/>
          <w:sz w:val="24"/>
          <w:szCs w:val="24"/>
        </w:rPr>
        <w:t>, Maria Rutenberg</w:t>
      </w:r>
      <w:r w:rsidR="00EE196A">
        <w:rPr>
          <w:rFonts w:ascii="Verdana" w:hAnsi="Verdana"/>
          <w:sz w:val="24"/>
          <w:szCs w:val="24"/>
        </w:rPr>
        <w:t xml:space="preserve"> </w:t>
      </w:r>
      <w:r w:rsidR="002C1E8E" w:rsidRPr="002C1E8E">
        <w:rPr>
          <w:rFonts w:ascii="Verdana" w:hAnsi="Verdana"/>
          <w:sz w:val="24"/>
          <w:szCs w:val="24"/>
        </w:rPr>
        <w:t xml:space="preserve">ja </w:t>
      </w:r>
      <w:r w:rsidR="008725DA">
        <w:rPr>
          <w:rFonts w:ascii="Verdana" w:hAnsi="Verdana"/>
          <w:sz w:val="24"/>
          <w:szCs w:val="24"/>
        </w:rPr>
        <w:t>Eeva-Liisa Koskinen</w:t>
      </w:r>
      <w:r w:rsidR="002C1E8E" w:rsidRPr="002C1E8E">
        <w:rPr>
          <w:rFonts w:ascii="Verdana" w:hAnsi="Verdana"/>
          <w:sz w:val="24"/>
          <w:szCs w:val="24"/>
        </w:rPr>
        <w:t xml:space="preserve">. </w:t>
      </w:r>
    </w:p>
    <w:p w:rsidR="00DE39E8" w:rsidRDefault="00FD1931" w:rsidP="00AF6D56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Osallistuminen seminaareihin</w:t>
      </w:r>
    </w:p>
    <w:p w:rsidR="00AF6D56" w:rsidRPr="005454BE" w:rsidRDefault="00AF6D56" w:rsidP="00E657CF">
      <w:pPr>
        <w:spacing w:before="120" w:after="240" w:line="240" w:lineRule="auto"/>
        <w:rPr>
          <w:rFonts w:ascii="Verdana" w:hAnsi="Verdana" w:cs="Verdana"/>
          <w:sz w:val="24"/>
          <w:szCs w:val="24"/>
        </w:rPr>
      </w:pPr>
      <w:r w:rsidRPr="00AF6D56">
        <w:rPr>
          <w:rFonts w:ascii="Verdana" w:hAnsi="Verdana" w:cs="Verdana"/>
          <w:sz w:val="24"/>
          <w:szCs w:val="24"/>
        </w:rPr>
        <w:t>Braille-neuvottelukun</w:t>
      </w:r>
      <w:r w:rsidR="005454BE">
        <w:rPr>
          <w:rFonts w:ascii="Verdana" w:hAnsi="Verdana" w:cs="Verdana"/>
          <w:sz w:val="24"/>
          <w:szCs w:val="24"/>
        </w:rPr>
        <w:t xml:space="preserve">ta myönsi matka-avustusta Valteri-koulu Onervan opettajalle Riitta </w:t>
      </w:r>
      <w:proofErr w:type="spellStart"/>
      <w:r w:rsidR="005454BE">
        <w:rPr>
          <w:rFonts w:ascii="Verdana" w:hAnsi="Verdana" w:cs="Verdana"/>
          <w:sz w:val="24"/>
          <w:szCs w:val="24"/>
        </w:rPr>
        <w:t>Kangasaholle</w:t>
      </w:r>
      <w:proofErr w:type="spellEnd"/>
      <w:r w:rsidR="005454BE">
        <w:rPr>
          <w:rFonts w:ascii="Verdana" w:hAnsi="Verdana" w:cs="Verdana"/>
          <w:sz w:val="24"/>
          <w:szCs w:val="24"/>
        </w:rPr>
        <w:t xml:space="preserve"> Learning Media </w:t>
      </w:r>
      <w:proofErr w:type="spellStart"/>
      <w:r w:rsidR="005454BE">
        <w:rPr>
          <w:rFonts w:ascii="Verdana" w:hAnsi="Verdana" w:cs="Verdana"/>
          <w:sz w:val="24"/>
          <w:szCs w:val="24"/>
        </w:rPr>
        <w:t>Assessment</w:t>
      </w:r>
      <w:proofErr w:type="spellEnd"/>
      <w:r w:rsidR="005454BE">
        <w:rPr>
          <w:rFonts w:ascii="Verdana" w:hAnsi="Verdana" w:cs="Verdana"/>
          <w:sz w:val="24"/>
          <w:szCs w:val="24"/>
        </w:rPr>
        <w:t xml:space="preserve"> -kongressiin Tukholmassa 20.-21.11.2018. Riitan matkaraportti kongressista käsiteltiin kokouksessa 5/2018.</w:t>
      </w:r>
      <w:r w:rsidR="00EE196A" w:rsidRPr="00EE196A">
        <w:rPr>
          <w:rFonts w:ascii="Verdana" w:hAnsi="Verdana" w:cs="Verdana"/>
          <w:sz w:val="24"/>
          <w:szCs w:val="24"/>
        </w:rPr>
        <w:t xml:space="preserve"> </w:t>
      </w:r>
    </w:p>
    <w:p w:rsidR="0057241D" w:rsidRDefault="0057241D" w:rsidP="009704F6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lastRenderedPageBreak/>
        <w:t xml:space="preserve">Muu </w:t>
      </w:r>
      <w:r w:rsidRPr="00E97D0D">
        <w:rPr>
          <w:rFonts w:eastAsia="Times New Roman"/>
          <w:lang w:eastAsia="fi-FI"/>
        </w:rPr>
        <w:t>t</w:t>
      </w:r>
      <w:r>
        <w:rPr>
          <w:rFonts w:eastAsia="Times New Roman"/>
          <w:lang w:eastAsia="fi-FI"/>
        </w:rPr>
        <w:t>oiminta</w:t>
      </w:r>
    </w:p>
    <w:p w:rsidR="00E62080" w:rsidRDefault="00FD1931" w:rsidP="0057241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Matematiikan </w:t>
      </w:r>
      <w:proofErr w:type="spellStart"/>
      <w:r>
        <w:rPr>
          <w:rFonts w:ascii="Verdana" w:hAnsi="Verdana"/>
          <w:sz w:val="24"/>
          <w:szCs w:val="24"/>
        </w:rPr>
        <w:t>A</w:t>
      </w:r>
      <w:r w:rsidR="009704F6">
        <w:rPr>
          <w:rFonts w:ascii="Verdana" w:hAnsi="Verdana"/>
          <w:sz w:val="24"/>
          <w:szCs w:val="24"/>
        </w:rPr>
        <w:t>sciiMath</w:t>
      </w:r>
      <w:proofErr w:type="spellEnd"/>
      <w:r w:rsidR="00EE196A">
        <w:rPr>
          <w:rFonts w:ascii="Verdana" w:hAnsi="Verdana"/>
          <w:sz w:val="24"/>
          <w:szCs w:val="24"/>
        </w:rPr>
        <w:t xml:space="preserve">-merkintöjen </w:t>
      </w:r>
      <w:r>
        <w:rPr>
          <w:rFonts w:ascii="Verdana" w:hAnsi="Verdana"/>
          <w:sz w:val="24"/>
          <w:szCs w:val="24"/>
        </w:rPr>
        <w:t>päivitys</w:t>
      </w:r>
      <w:r w:rsidR="009704F6">
        <w:rPr>
          <w:rFonts w:ascii="Verdana" w:hAnsi="Verdana"/>
          <w:sz w:val="24"/>
          <w:szCs w:val="24"/>
        </w:rPr>
        <w:t>tä</w:t>
      </w:r>
      <w:r w:rsidR="00EE196A">
        <w:rPr>
          <w:rFonts w:ascii="Verdana" w:hAnsi="Verdana"/>
          <w:sz w:val="24"/>
          <w:szCs w:val="24"/>
        </w:rPr>
        <w:t xml:space="preserve"> </w:t>
      </w:r>
      <w:r w:rsidR="009704F6">
        <w:rPr>
          <w:rFonts w:ascii="Verdana" w:hAnsi="Verdana"/>
          <w:sz w:val="24"/>
          <w:szCs w:val="24"/>
        </w:rPr>
        <w:t>jatke</w:t>
      </w:r>
      <w:r w:rsidR="00E62080">
        <w:rPr>
          <w:rFonts w:ascii="Verdana" w:hAnsi="Verdana"/>
          <w:sz w:val="24"/>
          <w:szCs w:val="24"/>
        </w:rPr>
        <w:t>ttiin</w:t>
      </w:r>
      <w:r>
        <w:rPr>
          <w:rFonts w:ascii="Verdana" w:hAnsi="Verdana"/>
          <w:sz w:val="24"/>
          <w:szCs w:val="24"/>
        </w:rPr>
        <w:t xml:space="preserve">. </w:t>
      </w:r>
    </w:p>
    <w:p w:rsidR="00E62080" w:rsidRDefault="00E62080" w:rsidP="0057241D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1931" w:rsidRPr="006D7F65" w:rsidRDefault="008725DA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hAnsi="Verdana"/>
          <w:sz w:val="24"/>
          <w:szCs w:val="24"/>
        </w:rPr>
        <w:t>Julkaistiin n</w:t>
      </w:r>
      <w:r w:rsidR="00EE196A" w:rsidRPr="006D7F65">
        <w:rPr>
          <w:rFonts w:ascii="Verdana" w:hAnsi="Verdana"/>
          <w:sz w:val="24"/>
          <w:szCs w:val="24"/>
        </w:rPr>
        <w:t>äkövammaisalan sanasto</w:t>
      </w:r>
      <w:r>
        <w:rPr>
          <w:rFonts w:ascii="Verdana" w:hAnsi="Verdana"/>
          <w:sz w:val="24"/>
          <w:szCs w:val="24"/>
        </w:rPr>
        <w:t xml:space="preserve"> www.pistekirjoitus.fi-sivustolla</w:t>
      </w:r>
      <w:r w:rsidR="00F24330" w:rsidRPr="006D7F65">
        <w:rPr>
          <w:rFonts w:ascii="Verdana" w:hAnsi="Verdana"/>
          <w:sz w:val="24"/>
          <w:szCs w:val="24"/>
        </w:rPr>
        <w:t xml:space="preserve">. </w:t>
      </w:r>
      <w:r w:rsidR="006D7F65">
        <w:rPr>
          <w:rFonts w:ascii="Verdana" w:hAnsi="Verdana"/>
          <w:sz w:val="24"/>
          <w:szCs w:val="24"/>
        </w:rPr>
        <w:t xml:space="preserve">Suomenkielisiä </w:t>
      </w:r>
      <w:r w:rsidR="00012ECC">
        <w:rPr>
          <w:rFonts w:ascii="Verdana" w:hAnsi="Verdana"/>
          <w:sz w:val="24"/>
          <w:szCs w:val="24"/>
        </w:rPr>
        <w:t>hakusanoja</w:t>
      </w:r>
      <w:r w:rsidR="006D7F65">
        <w:rPr>
          <w:rFonts w:ascii="Verdana" w:hAnsi="Verdana"/>
          <w:sz w:val="24"/>
          <w:szCs w:val="24"/>
        </w:rPr>
        <w:t xml:space="preserve"> on </w:t>
      </w:r>
      <w:r w:rsidR="00012ECC">
        <w:rPr>
          <w:rFonts w:ascii="Verdana" w:hAnsi="Verdana"/>
          <w:sz w:val="24"/>
          <w:szCs w:val="24"/>
        </w:rPr>
        <w:t>yli 220.</w:t>
      </w:r>
      <w:r>
        <w:rPr>
          <w:rFonts w:ascii="Verdana" w:hAnsi="Verdana"/>
          <w:sz w:val="24"/>
          <w:szCs w:val="24"/>
        </w:rPr>
        <w:t xml:space="preserve"> </w:t>
      </w:r>
    </w:p>
    <w:p w:rsidR="008725DA" w:rsidRDefault="008725DA" w:rsidP="00714FFB">
      <w:pPr>
        <w:pStyle w:val="Vaintekstin"/>
        <w:tabs>
          <w:tab w:val="num" w:pos="1494"/>
        </w:tabs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Otettiin muihin oppaisiin tilattavaksi </w:t>
      </w:r>
      <w:r w:rsidR="00714FFB" w:rsidRPr="00714FFB">
        <w:rPr>
          <w:rFonts w:ascii="Verdana" w:hAnsi="Verdana" w:cs="Verdana"/>
        </w:rPr>
        <w:t xml:space="preserve">Anna-Liisa Hiltusen </w:t>
      </w:r>
      <w:r w:rsidR="00714FFB" w:rsidRPr="00714FFB">
        <w:rPr>
          <w:rFonts w:ascii="Verdana" w:hAnsi="Verdana" w:cs="Verdana"/>
          <w:i/>
        </w:rPr>
        <w:t>Lukemisen iloa. Pistekirjoituksen lukutaito aikuisille</w:t>
      </w:r>
      <w:r w:rsidR="00714FFB">
        <w:rPr>
          <w:rFonts w:ascii="Verdana" w:hAnsi="Verdana" w:cs="Verdana"/>
        </w:rPr>
        <w:t xml:space="preserve"> -oppaan päivitet</w:t>
      </w:r>
      <w:r>
        <w:rPr>
          <w:rFonts w:ascii="Verdana" w:hAnsi="Verdana" w:cs="Verdana"/>
        </w:rPr>
        <w:t xml:space="preserve">ty </w:t>
      </w:r>
      <w:r w:rsidR="00714FFB">
        <w:rPr>
          <w:rFonts w:ascii="Verdana" w:hAnsi="Verdana" w:cs="Verdana"/>
        </w:rPr>
        <w:t>versio.</w:t>
      </w:r>
    </w:p>
    <w:p w:rsidR="008725DA" w:rsidRDefault="008725DA" w:rsidP="00714FFB">
      <w:pPr>
        <w:pStyle w:val="Vaintekstin"/>
        <w:tabs>
          <w:tab w:val="num" w:pos="1494"/>
        </w:tabs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Aloitettiin</w:t>
      </w:r>
      <w:r w:rsidR="0049073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ko</w:t>
      </w:r>
      <w:r w:rsidR="00490734">
        <w:rPr>
          <w:rFonts w:ascii="Verdana" w:hAnsi="Verdana" w:cs="Verdana"/>
        </w:rPr>
        <w:t xml:space="preserve">koamaan </w:t>
      </w:r>
      <w:r>
        <w:rPr>
          <w:rFonts w:ascii="Verdana" w:hAnsi="Verdana" w:cs="Verdana"/>
        </w:rPr>
        <w:t>uu</w:t>
      </w:r>
      <w:r w:rsidR="00490734">
        <w:rPr>
          <w:rFonts w:ascii="Verdana" w:hAnsi="Verdana" w:cs="Verdana"/>
        </w:rPr>
        <w:t xml:space="preserve">tta </w:t>
      </w:r>
      <w:r>
        <w:rPr>
          <w:rFonts w:ascii="Verdana" w:hAnsi="Verdana" w:cs="Verdana"/>
        </w:rPr>
        <w:t>opetteluaineisto</w:t>
      </w:r>
      <w:r w:rsidR="00490734">
        <w:rPr>
          <w:rFonts w:ascii="Verdana" w:hAnsi="Verdana" w:cs="Verdana"/>
        </w:rPr>
        <w:t>a</w:t>
      </w:r>
      <w:r>
        <w:rPr>
          <w:rFonts w:ascii="Verdana" w:hAnsi="Verdana" w:cs="Verdana"/>
        </w:rPr>
        <w:t xml:space="preserve"> aikuisena sokeutuvien henkilöiden pisteopiskelun tueksi. </w:t>
      </w:r>
      <w:r w:rsidR="00490734">
        <w:rPr>
          <w:rFonts w:ascii="Verdana" w:hAnsi="Verdana" w:cs="Verdana"/>
        </w:rPr>
        <w:t xml:space="preserve">Työryhmässä toimivat Riitta Korhonen, Eeva-Liisa Koskinen, Tessa Bamberg, Maria Rutenberg ja Marjo Kauttonen. </w:t>
      </w:r>
      <w:r>
        <w:rPr>
          <w:rFonts w:ascii="Verdana" w:hAnsi="Verdana" w:cs="Verdana"/>
        </w:rPr>
        <w:t xml:space="preserve">Työtä jatketaan alkuvuonna 2019. </w:t>
      </w:r>
    </w:p>
    <w:p w:rsidR="00490734" w:rsidRPr="00714FFB" w:rsidRDefault="00490734" w:rsidP="00714FFB">
      <w:pPr>
        <w:pStyle w:val="Vaintekstin"/>
        <w:tabs>
          <w:tab w:val="num" w:pos="1494"/>
        </w:tabs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Hannele Wilkman </w:t>
      </w:r>
      <w:proofErr w:type="spellStart"/>
      <w:r>
        <w:rPr>
          <w:rFonts w:ascii="Verdana" w:hAnsi="Verdana" w:cs="Verdana"/>
        </w:rPr>
        <w:t>Celiasta</w:t>
      </w:r>
      <w:proofErr w:type="spellEnd"/>
      <w:r>
        <w:rPr>
          <w:rFonts w:ascii="Verdana" w:hAnsi="Verdana" w:cs="Verdana"/>
        </w:rPr>
        <w:t xml:space="preserve"> kertoi neuvottelukunnalle foneettisten merkkien tilanteesta. Päätettiin jatkaa aiheesta vuonna 2019.</w:t>
      </w:r>
    </w:p>
    <w:p w:rsidR="0065404A" w:rsidRPr="00B071FB" w:rsidRDefault="0065404A" w:rsidP="0065404A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hAnsi="Verdana" w:cs="Verdana"/>
        </w:rPr>
      </w:pPr>
      <w:r w:rsidRPr="00B071FB">
        <w:rPr>
          <w:rFonts w:ascii="Verdana" w:hAnsi="Verdana" w:cs="Verdana"/>
        </w:rPr>
        <w:t>Ylläpidet</w:t>
      </w:r>
      <w:r w:rsidR="009704F6" w:rsidRPr="00B071FB">
        <w:rPr>
          <w:rFonts w:ascii="Verdana" w:hAnsi="Verdana" w:cs="Verdana"/>
        </w:rPr>
        <w:t>tii</w:t>
      </w:r>
      <w:r w:rsidRPr="00B071FB">
        <w:rPr>
          <w:rFonts w:ascii="Verdana" w:hAnsi="Verdana" w:cs="Verdana"/>
        </w:rPr>
        <w:t>n ja päivitet</w:t>
      </w:r>
      <w:r w:rsidR="009704F6" w:rsidRPr="00B071FB">
        <w:rPr>
          <w:rFonts w:ascii="Verdana" w:hAnsi="Verdana" w:cs="Verdana"/>
        </w:rPr>
        <w:t>tii</w:t>
      </w:r>
      <w:r w:rsidRPr="00B071FB">
        <w:rPr>
          <w:rFonts w:ascii="Verdana" w:hAnsi="Verdana" w:cs="Verdana"/>
        </w:rPr>
        <w:t xml:space="preserve">n Braille-neuvottelukunnan www-sivustoa </w:t>
      </w:r>
      <w:hyperlink r:id="rId8" w:history="1">
        <w:r w:rsidRPr="00B071FB">
          <w:rPr>
            <w:rStyle w:val="Hyperlinkki"/>
            <w:rFonts w:ascii="Verdana" w:eastAsiaTheme="majorEastAsia" w:hAnsi="Verdana" w:cs="Verdana"/>
            <w:color w:val="auto"/>
          </w:rPr>
          <w:t>www.pistekirjoitus.fi</w:t>
        </w:r>
      </w:hyperlink>
      <w:r w:rsidRPr="00B071FB">
        <w:rPr>
          <w:rFonts w:ascii="Verdana" w:hAnsi="Verdana" w:cs="Verdana"/>
        </w:rPr>
        <w:t>.</w:t>
      </w:r>
    </w:p>
    <w:p w:rsidR="00BE0923" w:rsidRPr="00216D5E" w:rsidRDefault="00BE0923" w:rsidP="0065404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bookmarkStart w:id="0" w:name="_GoBack"/>
      <w:bookmarkEnd w:id="0"/>
    </w:p>
    <w:sectPr w:rsidR="00BE0923" w:rsidRPr="00216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E4" w:rsidRDefault="001B44E4" w:rsidP="00216D5E">
      <w:pPr>
        <w:spacing w:after="0" w:line="240" w:lineRule="auto"/>
      </w:pPr>
      <w:r>
        <w:separator/>
      </w:r>
    </w:p>
  </w:endnote>
  <w:endnote w:type="continuationSeparator" w:id="0">
    <w:p w:rsidR="001B44E4" w:rsidRDefault="001B44E4" w:rsidP="002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1" w:rsidRDefault="006B26E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1" w:rsidRDefault="006B26E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1" w:rsidRDefault="006B26E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E4" w:rsidRDefault="001B44E4" w:rsidP="00216D5E">
      <w:pPr>
        <w:spacing w:after="0" w:line="240" w:lineRule="auto"/>
      </w:pPr>
      <w:r>
        <w:separator/>
      </w:r>
    </w:p>
  </w:footnote>
  <w:footnote w:type="continuationSeparator" w:id="0">
    <w:p w:rsidR="001B44E4" w:rsidRDefault="001B44E4" w:rsidP="0021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1" w:rsidRDefault="006B26E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1" w:rsidRDefault="00216D5E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 w:rsidRPr="00216D5E">
      <w:rPr>
        <w:color w:val="17365D" w:themeColor="text2" w:themeShade="BF"/>
        <w:sz w:val="24"/>
        <w:szCs w:val="24"/>
      </w:rPr>
      <w:t>Braille-neuvottelukunta</w:t>
    </w:r>
  </w:p>
  <w:p w:rsidR="00216D5E" w:rsidRPr="00216D5E" w:rsidRDefault="0017723C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>
      <w:rPr>
        <w:color w:val="17365D" w:themeColor="text2" w:themeShade="BF"/>
        <w:sz w:val="24"/>
        <w:szCs w:val="24"/>
      </w:rPr>
      <w:t>8</w:t>
    </w:r>
    <w:r w:rsidR="006B26E1">
      <w:rPr>
        <w:color w:val="17365D" w:themeColor="text2" w:themeShade="BF"/>
        <w:sz w:val="24"/>
        <w:szCs w:val="24"/>
      </w:rPr>
      <w:t>.</w:t>
    </w:r>
    <w:r>
      <w:rPr>
        <w:color w:val="17365D" w:themeColor="text2" w:themeShade="BF"/>
        <w:sz w:val="24"/>
        <w:szCs w:val="24"/>
      </w:rPr>
      <w:t>2</w:t>
    </w:r>
    <w:r w:rsidR="006B26E1">
      <w:rPr>
        <w:color w:val="17365D" w:themeColor="text2" w:themeShade="BF"/>
        <w:sz w:val="24"/>
        <w:szCs w:val="24"/>
      </w:rPr>
      <w:t>.2018</w:t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  <w:t xml:space="preserve">Sivu </w:t>
    </w:r>
    <w:r w:rsidR="00216D5E" w:rsidRPr="00216D5E">
      <w:rPr>
        <w:color w:val="17365D" w:themeColor="text2" w:themeShade="BF"/>
        <w:sz w:val="24"/>
        <w:szCs w:val="24"/>
      </w:rPr>
      <w:fldChar w:fldCharType="begin"/>
    </w:r>
    <w:r w:rsidR="00216D5E" w:rsidRPr="00216D5E">
      <w:rPr>
        <w:color w:val="17365D" w:themeColor="text2" w:themeShade="BF"/>
        <w:sz w:val="24"/>
        <w:szCs w:val="24"/>
      </w:rPr>
      <w:instrText>PAGE   \* MERGEFORMAT</w:instrText>
    </w:r>
    <w:r w:rsidR="00216D5E" w:rsidRPr="00216D5E"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 w:rsidR="00216D5E" w:rsidRPr="00216D5E">
      <w:rPr>
        <w:color w:val="17365D" w:themeColor="text2" w:themeShade="BF"/>
        <w:sz w:val="24"/>
        <w:szCs w:val="24"/>
      </w:rPr>
      <w:fldChar w:fldCharType="end"/>
    </w:r>
  </w:p>
  <w:p w:rsidR="00216D5E" w:rsidRDefault="00216D5E" w:rsidP="00216D5E">
    <w:pPr>
      <w:pStyle w:val="Yltunniste"/>
      <w:tabs>
        <w:tab w:val="left" w:pos="4237"/>
      </w:tabs>
      <w:jc w:val="center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  <w:lang w:eastAsia="fi-FI"/>
      </w:rPr>
      <w:drawing>
        <wp:inline distT="0" distB="0" distL="0" distR="0">
          <wp:extent cx="2084832" cy="1234440"/>
          <wp:effectExtent l="0" t="0" r="0" b="3810"/>
          <wp:docPr id="1" name="Kuva 1" descr="Tumman sininen ympyrä, jonka keskellä on teksti Braille-neuvottelukunta." title="Braille-neuvottelu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ille_logo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6D5E" w:rsidRDefault="00216D5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1" w:rsidRDefault="006B26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536"/>
    <w:multiLevelType w:val="hybridMultilevel"/>
    <w:tmpl w:val="F836E2BC"/>
    <w:lvl w:ilvl="0" w:tplc="D390F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33D7"/>
    <w:multiLevelType w:val="hybridMultilevel"/>
    <w:tmpl w:val="2E107B08"/>
    <w:lvl w:ilvl="0" w:tplc="DC9A9D1E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1D"/>
    <w:rsid w:val="00012ECC"/>
    <w:rsid w:val="00063E19"/>
    <w:rsid w:val="000854F5"/>
    <w:rsid w:val="000B16E1"/>
    <w:rsid w:val="001053D2"/>
    <w:rsid w:val="001356FA"/>
    <w:rsid w:val="00175E77"/>
    <w:rsid w:val="0017723C"/>
    <w:rsid w:val="00186A1A"/>
    <w:rsid w:val="001B44E4"/>
    <w:rsid w:val="001D2075"/>
    <w:rsid w:val="00216D5E"/>
    <w:rsid w:val="002C1E8E"/>
    <w:rsid w:val="002C42B6"/>
    <w:rsid w:val="002F2BD2"/>
    <w:rsid w:val="00340BC7"/>
    <w:rsid w:val="003415A1"/>
    <w:rsid w:val="003747B2"/>
    <w:rsid w:val="003B36D5"/>
    <w:rsid w:val="003D7599"/>
    <w:rsid w:val="00430F07"/>
    <w:rsid w:val="00431153"/>
    <w:rsid w:val="00485714"/>
    <w:rsid w:val="00490734"/>
    <w:rsid w:val="004C7951"/>
    <w:rsid w:val="00536BD6"/>
    <w:rsid w:val="005454BE"/>
    <w:rsid w:val="0056071F"/>
    <w:rsid w:val="0057241D"/>
    <w:rsid w:val="005B0A39"/>
    <w:rsid w:val="005F632A"/>
    <w:rsid w:val="0062278E"/>
    <w:rsid w:val="0065404A"/>
    <w:rsid w:val="006827C6"/>
    <w:rsid w:val="00694C71"/>
    <w:rsid w:val="006B26E1"/>
    <w:rsid w:val="006D7F65"/>
    <w:rsid w:val="00713358"/>
    <w:rsid w:val="00714FFB"/>
    <w:rsid w:val="00761AA2"/>
    <w:rsid w:val="007870C2"/>
    <w:rsid w:val="0078742F"/>
    <w:rsid w:val="0083218E"/>
    <w:rsid w:val="00840E98"/>
    <w:rsid w:val="00857851"/>
    <w:rsid w:val="008725DA"/>
    <w:rsid w:val="008A37AF"/>
    <w:rsid w:val="008A4317"/>
    <w:rsid w:val="008C1E74"/>
    <w:rsid w:val="008C7E33"/>
    <w:rsid w:val="009529F6"/>
    <w:rsid w:val="009704F6"/>
    <w:rsid w:val="009D7673"/>
    <w:rsid w:val="009E2E6F"/>
    <w:rsid w:val="009F32AB"/>
    <w:rsid w:val="00A274C4"/>
    <w:rsid w:val="00AA07B3"/>
    <w:rsid w:val="00AB0575"/>
    <w:rsid w:val="00AD6E13"/>
    <w:rsid w:val="00AF4ED4"/>
    <w:rsid w:val="00AF6D56"/>
    <w:rsid w:val="00B06762"/>
    <w:rsid w:val="00B071FB"/>
    <w:rsid w:val="00B769DB"/>
    <w:rsid w:val="00B81BE9"/>
    <w:rsid w:val="00B83FAE"/>
    <w:rsid w:val="00B84781"/>
    <w:rsid w:val="00B84D10"/>
    <w:rsid w:val="00BE0923"/>
    <w:rsid w:val="00C33021"/>
    <w:rsid w:val="00CB4A7D"/>
    <w:rsid w:val="00CF2868"/>
    <w:rsid w:val="00D2061B"/>
    <w:rsid w:val="00D25AB8"/>
    <w:rsid w:val="00D358AF"/>
    <w:rsid w:val="00DB6151"/>
    <w:rsid w:val="00DC44D1"/>
    <w:rsid w:val="00DE39E8"/>
    <w:rsid w:val="00E32530"/>
    <w:rsid w:val="00E44A43"/>
    <w:rsid w:val="00E54C9C"/>
    <w:rsid w:val="00E62080"/>
    <w:rsid w:val="00E657CF"/>
    <w:rsid w:val="00E71BA9"/>
    <w:rsid w:val="00E97C6C"/>
    <w:rsid w:val="00EE196A"/>
    <w:rsid w:val="00F24330"/>
    <w:rsid w:val="00F410D4"/>
    <w:rsid w:val="00F97DA7"/>
    <w:rsid w:val="00FD1931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DCC24"/>
  <w15:docId w15:val="{F2BD868F-BCFA-49DB-AE53-F2A7CB00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7241D"/>
  </w:style>
  <w:style w:type="paragraph" w:styleId="Otsikko1">
    <w:name w:val="heading 1"/>
    <w:basedOn w:val="Normaali"/>
    <w:next w:val="Normaali"/>
    <w:link w:val="Otsikko1Char"/>
    <w:uiPriority w:val="9"/>
    <w:qFormat/>
    <w:rsid w:val="00B07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07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nhideWhenUsed/>
    <w:rsid w:val="00D25AB8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B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B81BE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D1931"/>
  </w:style>
  <w:style w:type="paragraph" w:customStyle="1" w:styleId="Leipteksti1">
    <w:name w:val="Leipäteksti1"/>
    <w:rsid w:val="00E6208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6D5E"/>
  </w:style>
  <w:style w:type="paragraph" w:styleId="Alatunniste">
    <w:name w:val="footer"/>
    <w:basedOn w:val="Normaali"/>
    <w:link w:val="Ala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6D5E"/>
  </w:style>
  <w:style w:type="character" w:customStyle="1" w:styleId="Otsikko2Char">
    <w:name w:val="Otsikko 2 Char"/>
    <w:basedOn w:val="Kappaleenoletusfontti"/>
    <w:link w:val="Otsikko2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tekirjoitus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2A9F-0320-41BE-8854-0D60DCE7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Kauttonen Marjo</cp:lastModifiedBy>
  <cp:revision>2</cp:revision>
  <dcterms:created xsi:type="dcterms:W3CDTF">2019-01-28T19:44:00Z</dcterms:created>
  <dcterms:modified xsi:type="dcterms:W3CDTF">2019-01-28T19:44:00Z</dcterms:modified>
</cp:coreProperties>
</file>